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D68" w:rsidRPr="00885A07" w:rsidRDefault="002842AB" w:rsidP="00C83D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83D68" w:rsidRPr="00885A07">
        <w:rPr>
          <w:rFonts w:ascii="Times New Roman" w:hAnsi="Times New Roman"/>
          <w:b/>
          <w:sz w:val="24"/>
          <w:szCs w:val="24"/>
        </w:rPr>
        <w:t>RAJIV GANDHI UNIVERSITY OF HEALTH SCIENCES, KARNATAKA</w:t>
      </w:r>
    </w:p>
    <w:p w:rsidR="00C83D68" w:rsidRPr="00885A07" w:rsidRDefault="00C83D68" w:rsidP="00C83D6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85A07">
        <w:rPr>
          <w:rFonts w:ascii="Times New Roman" w:hAnsi="Times New Roman"/>
          <w:b/>
          <w:sz w:val="24"/>
          <w:szCs w:val="24"/>
        </w:rPr>
        <w:t>II B.Sc (NURSING) (RS3)</w:t>
      </w:r>
    </w:p>
    <w:p w:rsidR="00C83D68" w:rsidRPr="009B5784" w:rsidRDefault="00C83D68" w:rsidP="00C83D68">
      <w:pPr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B5784">
        <w:rPr>
          <w:rFonts w:ascii="Times New Roman" w:hAnsi="Times New Roman"/>
          <w:b/>
          <w:sz w:val="32"/>
          <w:szCs w:val="32"/>
          <w:u w:val="single"/>
        </w:rPr>
        <w:t>PHARMACOLOGY</w:t>
      </w:r>
    </w:p>
    <w:p w:rsidR="00C83D68" w:rsidRPr="009B5784" w:rsidRDefault="00C83D68" w:rsidP="00C83D68">
      <w:pPr>
        <w:spacing w:after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B5784">
        <w:rPr>
          <w:rFonts w:ascii="Times New Roman" w:hAnsi="Times New Roman"/>
          <w:b/>
          <w:sz w:val="32"/>
          <w:szCs w:val="32"/>
          <w:u w:val="single"/>
        </w:rPr>
        <w:t>1762</w:t>
      </w:r>
    </w:p>
    <w:p w:rsidR="00C83D68" w:rsidRPr="00885A07" w:rsidRDefault="00C83D68" w:rsidP="00C83D68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85A07">
        <w:rPr>
          <w:rFonts w:ascii="Times New Roman" w:hAnsi="Times New Roman"/>
          <w:b/>
          <w:sz w:val="28"/>
          <w:szCs w:val="28"/>
          <w:u w:val="single"/>
        </w:rPr>
        <w:t>Blue Print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683"/>
        <w:gridCol w:w="938"/>
        <w:gridCol w:w="952"/>
        <w:gridCol w:w="900"/>
        <w:gridCol w:w="990"/>
        <w:gridCol w:w="990"/>
        <w:gridCol w:w="990"/>
        <w:gridCol w:w="921"/>
        <w:gridCol w:w="992"/>
      </w:tblGrid>
      <w:tr w:rsidR="00C83D68" w:rsidRPr="001E6E07" w:rsidTr="00D20BF0">
        <w:trPr>
          <w:trHeight w:val="432"/>
        </w:trPr>
        <w:tc>
          <w:tcPr>
            <w:tcW w:w="675" w:type="dxa"/>
            <w:vMerge w:val="restart"/>
            <w:shd w:val="pct12" w:color="auto" w:fill="auto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Unit no.</w:t>
            </w:r>
          </w:p>
        </w:tc>
        <w:tc>
          <w:tcPr>
            <w:tcW w:w="1683" w:type="dxa"/>
            <w:vMerge w:val="restart"/>
            <w:shd w:val="pct12" w:color="auto" w:fill="auto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Topics</w:t>
            </w:r>
          </w:p>
        </w:tc>
        <w:tc>
          <w:tcPr>
            <w:tcW w:w="938" w:type="dxa"/>
            <w:vMerge w:val="restart"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Hours allotted (T+P)</w:t>
            </w:r>
          </w:p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(30+15)</w:t>
            </w:r>
          </w:p>
        </w:tc>
        <w:tc>
          <w:tcPr>
            <w:tcW w:w="2842" w:type="dxa"/>
            <w:gridSpan w:val="3"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Must know</w:t>
            </w:r>
          </w:p>
        </w:tc>
        <w:tc>
          <w:tcPr>
            <w:tcW w:w="1980" w:type="dxa"/>
            <w:gridSpan w:val="2"/>
            <w:shd w:val="pct12" w:color="auto" w:fill="auto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Desirable to know</w:t>
            </w:r>
          </w:p>
        </w:tc>
        <w:tc>
          <w:tcPr>
            <w:tcW w:w="921" w:type="dxa"/>
            <w:vMerge w:val="restart"/>
            <w:shd w:val="pct12" w:color="auto" w:fill="auto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Weight age of marks</w:t>
            </w:r>
          </w:p>
        </w:tc>
        <w:tc>
          <w:tcPr>
            <w:tcW w:w="992" w:type="dxa"/>
            <w:vMerge w:val="restart"/>
            <w:shd w:val="pct12" w:color="auto" w:fill="auto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Actual marks allotted</w:t>
            </w:r>
          </w:p>
        </w:tc>
      </w:tr>
      <w:tr w:rsidR="00C83D68" w:rsidRPr="001E6E07" w:rsidTr="00D20BF0">
        <w:trPr>
          <w:trHeight w:val="432"/>
        </w:trPr>
        <w:tc>
          <w:tcPr>
            <w:tcW w:w="675" w:type="dxa"/>
            <w:vMerge/>
            <w:shd w:val="pct12" w:color="auto" w:fill="auto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3" w:type="dxa"/>
            <w:vMerge/>
            <w:shd w:val="pct12" w:color="auto" w:fill="auto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vMerge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Long Essays</w:t>
            </w:r>
          </w:p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(10 marks)</w:t>
            </w:r>
          </w:p>
        </w:tc>
        <w:tc>
          <w:tcPr>
            <w:tcW w:w="900" w:type="dxa"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Short Essays</w:t>
            </w:r>
          </w:p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(5 Marks)</w:t>
            </w:r>
          </w:p>
        </w:tc>
        <w:tc>
          <w:tcPr>
            <w:tcW w:w="990" w:type="dxa"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Short Answers</w:t>
            </w:r>
          </w:p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(2 Marks)</w:t>
            </w:r>
          </w:p>
        </w:tc>
        <w:tc>
          <w:tcPr>
            <w:tcW w:w="990" w:type="dxa"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Short Essays</w:t>
            </w:r>
          </w:p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(5 Marks)</w:t>
            </w:r>
          </w:p>
        </w:tc>
        <w:tc>
          <w:tcPr>
            <w:tcW w:w="990" w:type="dxa"/>
            <w:shd w:val="pct12" w:color="auto" w:fill="auto"/>
            <w:vAlign w:val="center"/>
          </w:tcPr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Short Answers</w:t>
            </w:r>
          </w:p>
          <w:p w:rsidR="00C83D68" w:rsidRPr="001E6E07" w:rsidRDefault="00C83D68" w:rsidP="00D20BF0">
            <w:pPr>
              <w:tabs>
                <w:tab w:val="left" w:pos="29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(2 Marks)</w:t>
            </w:r>
          </w:p>
        </w:tc>
        <w:tc>
          <w:tcPr>
            <w:tcW w:w="921" w:type="dxa"/>
            <w:vMerge/>
            <w:shd w:val="pct12" w:color="auto" w:fill="auto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pct12" w:color="auto" w:fill="auto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83D68" w:rsidRPr="001E6E07" w:rsidTr="00D20BF0">
        <w:trPr>
          <w:trHeight w:val="422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Introduction to Pharmacology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52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992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C83D68" w:rsidRPr="001E6E07" w:rsidTr="00D20BF0">
        <w:trPr>
          <w:trHeight w:val="503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Chemotherapy</w:t>
            </w:r>
          </w:p>
        </w:tc>
        <w:tc>
          <w:tcPr>
            <w:tcW w:w="938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E6E07">
              <w:rPr>
                <w:sz w:val="24"/>
                <w:szCs w:val="24"/>
              </w:rPr>
              <w:t>06</w:t>
            </w:r>
          </w:p>
        </w:tc>
        <w:tc>
          <w:tcPr>
            <w:tcW w:w="952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C83D68" w:rsidRPr="001E6E07" w:rsidTr="00D20BF0">
        <w:trPr>
          <w:trHeight w:val="557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Pharmacology of commonly used antiseptics, Disinfectants and Insecticides</w:t>
            </w:r>
          </w:p>
        </w:tc>
        <w:tc>
          <w:tcPr>
            <w:tcW w:w="938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E6E07">
              <w:rPr>
                <w:sz w:val="24"/>
                <w:szCs w:val="24"/>
              </w:rPr>
              <w:t>02</w:t>
            </w:r>
          </w:p>
        </w:tc>
        <w:tc>
          <w:tcPr>
            <w:tcW w:w="952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83D68" w:rsidRPr="001E6E07" w:rsidRDefault="00C83D68" w:rsidP="00D20BF0">
            <w:pPr>
              <w:spacing w:after="0" w:line="240" w:lineRule="auto"/>
            </w:pPr>
          </w:p>
          <w:p w:rsidR="00C83D68" w:rsidRPr="001E6E07" w:rsidRDefault="00C83D68" w:rsidP="00D20BF0">
            <w:pPr>
              <w:spacing w:after="0" w:line="240" w:lineRule="auto"/>
            </w:pPr>
          </w:p>
          <w:p w:rsidR="00C83D68" w:rsidRPr="001E6E07" w:rsidRDefault="00C83D68" w:rsidP="00D20BF0">
            <w:pPr>
              <w:spacing w:after="0" w:line="240" w:lineRule="auto"/>
            </w:pPr>
          </w:p>
          <w:p w:rsidR="00C83D68" w:rsidRPr="001E6E07" w:rsidRDefault="00C83D68" w:rsidP="00D20BF0">
            <w:pPr>
              <w:spacing w:after="0" w:line="240" w:lineRule="auto"/>
            </w:pPr>
          </w:p>
        </w:tc>
        <w:tc>
          <w:tcPr>
            <w:tcW w:w="90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992" w:type="dxa"/>
            <w:vMerge w:val="restart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C83D68" w:rsidRPr="001E6E07" w:rsidTr="00D20BF0">
        <w:trPr>
          <w:trHeight w:val="530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Drugs acting on G.I. System</w:t>
            </w:r>
          </w:p>
        </w:tc>
        <w:tc>
          <w:tcPr>
            <w:tcW w:w="938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E6E07">
              <w:rPr>
                <w:sz w:val="24"/>
                <w:szCs w:val="24"/>
              </w:rPr>
              <w:t>02</w:t>
            </w:r>
          </w:p>
        </w:tc>
        <w:tc>
          <w:tcPr>
            <w:tcW w:w="952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992" w:type="dxa"/>
            <w:vMerge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D68" w:rsidRPr="001E6E07" w:rsidTr="00D20BF0">
        <w:trPr>
          <w:trHeight w:val="512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Drugs acting on respiratory System</w:t>
            </w:r>
          </w:p>
        </w:tc>
        <w:tc>
          <w:tcPr>
            <w:tcW w:w="938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E6E07">
              <w:rPr>
                <w:sz w:val="24"/>
                <w:szCs w:val="24"/>
              </w:rPr>
              <w:t>02</w:t>
            </w:r>
          </w:p>
        </w:tc>
        <w:tc>
          <w:tcPr>
            <w:tcW w:w="952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992" w:type="dxa"/>
            <w:vMerge w:val="restart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C83D68" w:rsidRPr="001E6E07" w:rsidTr="00D20BF0">
        <w:trPr>
          <w:trHeight w:val="575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Drugs used on Urinary System</w:t>
            </w:r>
          </w:p>
        </w:tc>
        <w:tc>
          <w:tcPr>
            <w:tcW w:w="938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E6E07">
              <w:rPr>
                <w:sz w:val="24"/>
                <w:szCs w:val="24"/>
              </w:rPr>
              <w:t>02</w:t>
            </w:r>
          </w:p>
        </w:tc>
        <w:tc>
          <w:tcPr>
            <w:tcW w:w="952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992" w:type="dxa"/>
            <w:vMerge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D68" w:rsidRPr="001E6E07" w:rsidTr="00D20BF0">
        <w:trPr>
          <w:trHeight w:val="530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VII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Miscellaneous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52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Merge w:val="restart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992" w:type="dxa"/>
            <w:vMerge w:val="restart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C83D68" w:rsidRPr="001E6E07" w:rsidTr="00D20BF0">
        <w:trPr>
          <w:trHeight w:val="602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VIII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Drugs used on Skin and Mucous Membrane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952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0.8</w:t>
            </w:r>
          </w:p>
        </w:tc>
        <w:tc>
          <w:tcPr>
            <w:tcW w:w="992" w:type="dxa"/>
            <w:vMerge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3D68" w:rsidRPr="001E6E07" w:rsidTr="00D20BF0">
        <w:trPr>
          <w:trHeight w:val="440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IX</w:t>
            </w: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Drugs acting on Nervous System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2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992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83D68" w:rsidRPr="001E6E07" w:rsidTr="00D20BF0">
        <w:trPr>
          <w:trHeight w:val="512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Cardio- vascular drugs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52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C83D68" w:rsidRPr="001E6E07" w:rsidTr="00D20BF0">
        <w:trPr>
          <w:trHeight w:val="530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XI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 xml:space="preserve">Drugs used for hormonal </w:t>
            </w:r>
            <w:r w:rsidRPr="001E6E07">
              <w:rPr>
                <w:rFonts w:ascii="Times New Roman" w:hAnsi="Times New Roman"/>
                <w:sz w:val="24"/>
                <w:szCs w:val="24"/>
              </w:rPr>
              <w:lastRenderedPageBreak/>
              <w:t>disorders &amp; Supplementa</w:t>
            </w:r>
          </w:p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tion, contraception &amp; medical termination of pregnancy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952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992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C83D68" w:rsidRPr="001E6E07" w:rsidTr="00D20BF0">
        <w:trPr>
          <w:trHeight w:val="620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lastRenderedPageBreak/>
              <w:t>XII</w:t>
            </w: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Introduction to drugs used in Alternative Systems of Medicine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952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0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C83D68" w:rsidRPr="001E6E07" w:rsidTr="00D20BF0">
        <w:trPr>
          <w:trHeight w:val="720"/>
        </w:trPr>
        <w:tc>
          <w:tcPr>
            <w:tcW w:w="675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Align w:val="center"/>
          </w:tcPr>
          <w:p w:rsidR="00C83D68" w:rsidRPr="001E6E07" w:rsidRDefault="00C83D68" w:rsidP="00D20B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Total Marks</w:t>
            </w:r>
          </w:p>
        </w:tc>
        <w:tc>
          <w:tcPr>
            <w:tcW w:w="938" w:type="dxa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2842" w:type="dxa"/>
            <w:gridSpan w:val="3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980" w:type="dxa"/>
            <w:gridSpan w:val="2"/>
            <w:vAlign w:val="center"/>
          </w:tcPr>
          <w:p w:rsidR="00C83D68" w:rsidRPr="001E6E07" w:rsidRDefault="00C83D68" w:rsidP="00D20BF0">
            <w:pPr>
              <w:pStyle w:val="ListParagraph"/>
              <w:tabs>
                <w:tab w:val="left" w:pos="29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07</w:t>
            </w:r>
          </w:p>
        </w:tc>
        <w:tc>
          <w:tcPr>
            <w:tcW w:w="921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07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  <w:p w:rsidR="00C83D68" w:rsidRPr="001E6E07" w:rsidRDefault="00C83D68" w:rsidP="00D20B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3D68" w:rsidRPr="002C6BDF" w:rsidRDefault="00C83D68" w:rsidP="00C83D68">
      <w:pPr>
        <w:rPr>
          <w:rFonts w:ascii="Times New Roman" w:hAnsi="Times New Roman"/>
          <w:sz w:val="24"/>
          <w:szCs w:val="24"/>
        </w:rPr>
      </w:pPr>
    </w:p>
    <w:p w:rsidR="00C83D68" w:rsidRDefault="00C83D68" w:rsidP="00C83D6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E6C37" w:rsidRDefault="006E6C37"/>
    <w:sectPr w:rsidR="006E6C37" w:rsidSect="00E52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D68"/>
    <w:rsid w:val="002842AB"/>
    <w:rsid w:val="006E6C37"/>
    <w:rsid w:val="00C83D68"/>
    <w:rsid w:val="00E52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9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3D6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admin</cp:lastModifiedBy>
  <cp:revision>4</cp:revision>
  <dcterms:created xsi:type="dcterms:W3CDTF">2017-11-09T10:40:00Z</dcterms:created>
  <dcterms:modified xsi:type="dcterms:W3CDTF">2018-01-19T05:30:00Z</dcterms:modified>
</cp:coreProperties>
</file>